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F327" w14:textId="11228449" w:rsidR="00FD3CA2" w:rsidRPr="009561CB" w:rsidRDefault="001F093C" w:rsidP="001F093C">
      <w:pPr>
        <w:jc w:val="center"/>
        <w:rPr>
          <w:b/>
          <w:bCs/>
          <w:sz w:val="32"/>
          <w:szCs w:val="32"/>
          <w:lang w:val="en-US"/>
        </w:rPr>
      </w:pPr>
      <w:r w:rsidRPr="009561CB">
        <w:rPr>
          <w:b/>
          <w:bCs/>
          <w:sz w:val="32"/>
          <w:szCs w:val="32"/>
          <w:lang w:val="en-US"/>
        </w:rPr>
        <w:t>Orthodontic Journal of Nepal</w:t>
      </w:r>
      <w:r w:rsidR="009561CB">
        <w:rPr>
          <w:b/>
          <w:bCs/>
          <w:sz w:val="32"/>
          <w:szCs w:val="32"/>
          <w:lang w:val="en-US"/>
        </w:rPr>
        <w:t xml:space="preserve"> (OJN)</w:t>
      </w:r>
    </w:p>
    <w:p w14:paraId="38A770A7" w14:textId="737509F8" w:rsidR="001F093C" w:rsidRDefault="001F093C" w:rsidP="001F093C">
      <w:pPr>
        <w:jc w:val="center"/>
        <w:rPr>
          <w:b/>
          <w:bCs/>
          <w:sz w:val="24"/>
          <w:szCs w:val="24"/>
          <w:lang w:val="en-US"/>
        </w:rPr>
      </w:pPr>
      <w:r w:rsidRPr="001F093C">
        <w:rPr>
          <w:b/>
          <w:bCs/>
          <w:sz w:val="24"/>
          <w:szCs w:val="24"/>
          <w:lang w:val="en-US"/>
        </w:rPr>
        <w:t>Peer-review form</w:t>
      </w:r>
      <w:r w:rsidR="009561CB">
        <w:rPr>
          <w:b/>
          <w:bCs/>
          <w:sz w:val="24"/>
          <w:szCs w:val="24"/>
          <w:lang w:val="en-US"/>
        </w:rPr>
        <w:t xml:space="preserve"> for original article</w:t>
      </w:r>
    </w:p>
    <w:p w14:paraId="214AB452" w14:textId="77777777" w:rsidR="001F093C" w:rsidRDefault="001F093C" w:rsidP="001F093C">
      <w:pPr>
        <w:jc w:val="center"/>
        <w:rPr>
          <w:b/>
          <w:bCs/>
          <w:sz w:val="24"/>
          <w:szCs w:val="24"/>
          <w:lang w:val="en-US"/>
        </w:rPr>
      </w:pPr>
    </w:p>
    <w:p w14:paraId="428E797C" w14:textId="5E40E687" w:rsidR="001F093C" w:rsidRDefault="001F093C" w:rsidP="001F093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Manuscript ID:</w:t>
      </w:r>
    </w:p>
    <w:p w14:paraId="6599D680" w14:textId="79AA041B" w:rsidR="001F093C" w:rsidRDefault="001F093C" w:rsidP="001F093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Title of the manuscript:</w:t>
      </w:r>
    </w:p>
    <w:p w14:paraId="7DD6F7A9" w14:textId="77777777" w:rsidR="001F093C" w:rsidRDefault="001F093C" w:rsidP="001F093C">
      <w:pPr>
        <w:rPr>
          <w:b/>
          <w:bCs/>
          <w:sz w:val="24"/>
          <w:szCs w:val="24"/>
          <w:lang w:val="en-US"/>
        </w:rPr>
      </w:pPr>
    </w:p>
    <w:p w14:paraId="731A7A30" w14:textId="45631988" w:rsidR="001F093C" w:rsidRDefault="001F093C" w:rsidP="001F093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Reviewer’s Feedback</w:t>
      </w:r>
      <w:r w:rsidR="00436480">
        <w:rPr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0"/>
        <w:gridCol w:w="6745"/>
      </w:tblGrid>
      <w:tr w:rsidR="001F093C" w:rsidRPr="001F093C" w14:paraId="105B92FA" w14:textId="77777777" w:rsidTr="001F093C">
        <w:tc>
          <w:tcPr>
            <w:tcW w:w="2610" w:type="dxa"/>
          </w:tcPr>
          <w:p w14:paraId="75ED3F84" w14:textId="4D3CE49B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Items</w:t>
            </w:r>
          </w:p>
        </w:tc>
        <w:tc>
          <w:tcPr>
            <w:tcW w:w="6745" w:type="dxa"/>
          </w:tcPr>
          <w:p w14:paraId="29AA967A" w14:textId="10295292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Feedback</w:t>
            </w:r>
          </w:p>
        </w:tc>
      </w:tr>
      <w:tr w:rsidR="001F093C" w:rsidRPr="001F093C" w14:paraId="3D9FAC02" w14:textId="6E972B11" w:rsidTr="001F093C">
        <w:tc>
          <w:tcPr>
            <w:tcW w:w="2610" w:type="dxa"/>
          </w:tcPr>
          <w:p w14:paraId="5D1D06ED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745" w:type="dxa"/>
          </w:tcPr>
          <w:p w14:paraId="385C175F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7832A583" w14:textId="3FF97C71" w:rsidTr="001F093C">
        <w:tc>
          <w:tcPr>
            <w:tcW w:w="2610" w:type="dxa"/>
          </w:tcPr>
          <w:p w14:paraId="31969082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Abstract and keywords:</w:t>
            </w:r>
          </w:p>
        </w:tc>
        <w:tc>
          <w:tcPr>
            <w:tcW w:w="6745" w:type="dxa"/>
          </w:tcPr>
          <w:p w14:paraId="6127C83A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2BCB2F91" w14:textId="4E39365B" w:rsidTr="001F093C">
        <w:tc>
          <w:tcPr>
            <w:tcW w:w="2610" w:type="dxa"/>
          </w:tcPr>
          <w:p w14:paraId="4A048E12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Introduction:</w:t>
            </w:r>
          </w:p>
        </w:tc>
        <w:tc>
          <w:tcPr>
            <w:tcW w:w="6745" w:type="dxa"/>
          </w:tcPr>
          <w:p w14:paraId="03E7205F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0C7BF4CB" w14:textId="54D191C9" w:rsidTr="001F093C">
        <w:tc>
          <w:tcPr>
            <w:tcW w:w="2610" w:type="dxa"/>
          </w:tcPr>
          <w:p w14:paraId="2CEC9E26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Materials and methods:</w:t>
            </w:r>
          </w:p>
        </w:tc>
        <w:tc>
          <w:tcPr>
            <w:tcW w:w="6745" w:type="dxa"/>
          </w:tcPr>
          <w:p w14:paraId="06D2AB7B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3F3477D5" w14:textId="5B0950E5" w:rsidTr="001F093C">
        <w:tc>
          <w:tcPr>
            <w:tcW w:w="2610" w:type="dxa"/>
          </w:tcPr>
          <w:p w14:paraId="0A6AD32F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Results:</w:t>
            </w:r>
          </w:p>
        </w:tc>
        <w:tc>
          <w:tcPr>
            <w:tcW w:w="6745" w:type="dxa"/>
          </w:tcPr>
          <w:p w14:paraId="0F713869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45414EE7" w14:textId="058DD81C" w:rsidTr="001F093C">
        <w:tc>
          <w:tcPr>
            <w:tcW w:w="2610" w:type="dxa"/>
          </w:tcPr>
          <w:p w14:paraId="5AE60456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Discussion:</w:t>
            </w:r>
          </w:p>
        </w:tc>
        <w:tc>
          <w:tcPr>
            <w:tcW w:w="6745" w:type="dxa"/>
          </w:tcPr>
          <w:p w14:paraId="2DA853FC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506437D8" w14:textId="2DAAABA9" w:rsidTr="001F093C">
        <w:tc>
          <w:tcPr>
            <w:tcW w:w="2610" w:type="dxa"/>
          </w:tcPr>
          <w:p w14:paraId="757CD0D3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Conclusion:</w:t>
            </w:r>
          </w:p>
        </w:tc>
        <w:tc>
          <w:tcPr>
            <w:tcW w:w="6745" w:type="dxa"/>
          </w:tcPr>
          <w:p w14:paraId="07884651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587E8892" w14:textId="11FE55B0" w:rsidTr="001F093C">
        <w:tc>
          <w:tcPr>
            <w:tcW w:w="2610" w:type="dxa"/>
          </w:tcPr>
          <w:p w14:paraId="2FBF49CA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References:</w:t>
            </w:r>
          </w:p>
        </w:tc>
        <w:tc>
          <w:tcPr>
            <w:tcW w:w="6745" w:type="dxa"/>
          </w:tcPr>
          <w:p w14:paraId="652A069E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0089F0FA" w14:textId="184CD8C2" w:rsidTr="001F093C">
        <w:tc>
          <w:tcPr>
            <w:tcW w:w="2610" w:type="dxa"/>
          </w:tcPr>
          <w:p w14:paraId="094A401B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Tables:</w:t>
            </w:r>
          </w:p>
        </w:tc>
        <w:tc>
          <w:tcPr>
            <w:tcW w:w="6745" w:type="dxa"/>
          </w:tcPr>
          <w:p w14:paraId="57243988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4194E113" w14:textId="23BFF2F2" w:rsidTr="001F093C">
        <w:tc>
          <w:tcPr>
            <w:tcW w:w="2610" w:type="dxa"/>
          </w:tcPr>
          <w:p w14:paraId="46EE5DE4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Figures:</w:t>
            </w:r>
          </w:p>
        </w:tc>
        <w:tc>
          <w:tcPr>
            <w:tcW w:w="6745" w:type="dxa"/>
          </w:tcPr>
          <w:p w14:paraId="15D7EDE8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0C0B3509" w14:textId="17CE9568" w:rsidTr="001F093C">
        <w:tc>
          <w:tcPr>
            <w:tcW w:w="2610" w:type="dxa"/>
          </w:tcPr>
          <w:p w14:paraId="078B74C4" w14:textId="7439A4A8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Others (if any)</w:t>
            </w:r>
            <w:r w:rsidR="009561CB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745" w:type="dxa"/>
          </w:tcPr>
          <w:p w14:paraId="6B466C21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FDCE958" w14:textId="77777777" w:rsidR="001F093C" w:rsidRDefault="001F093C" w:rsidP="001F093C">
      <w:pPr>
        <w:jc w:val="center"/>
        <w:rPr>
          <w:b/>
          <w:bCs/>
          <w:sz w:val="24"/>
          <w:szCs w:val="24"/>
          <w:lang w:val="en-US"/>
        </w:rPr>
      </w:pPr>
    </w:p>
    <w:p w14:paraId="490A0EF4" w14:textId="3DDC6EA5" w:rsidR="001F093C" w:rsidRPr="001F093C" w:rsidRDefault="001F093C" w:rsidP="001F093C">
      <w:pPr>
        <w:rPr>
          <w:b/>
          <w:bCs/>
          <w:sz w:val="24"/>
          <w:szCs w:val="24"/>
          <w:lang w:val="en-US"/>
        </w:rPr>
      </w:pPr>
      <w:r w:rsidRPr="001F093C">
        <w:rPr>
          <w:b/>
          <w:bCs/>
          <w:sz w:val="24"/>
          <w:szCs w:val="24"/>
          <w:lang w:val="en-US"/>
        </w:rPr>
        <w:t xml:space="preserve">Opinion of the reviewer (please </w:t>
      </w:r>
      <w:r>
        <w:rPr>
          <w:b/>
          <w:bCs/>
          <w:sz w:val="24"/>
          <w:szCs w:val="24"/>
          <w:lang w:val="en-US"/>
        </w:rPr>
        <w:t xml:space="preserve">check </w:t>
      </w:r>
      <w:r w:rsidRPr="001F093C">
        <w:rPr>
          <w:b/>
          <w:bCs/>
          <w:sz w:val="24"/>
          <w:szCs w:val="24"/>
          <w:lang w:val="en-US"/>
        </w:rPr>
        <w:t>one option)</w:t>
      </w:r>
    </w:p>
    <w:p w14:paraId="21EC7159" w14:textId="0D89C1F3" w:rsidR="001F093C" w:rsidRPr="00436480" w:rsidRDefault="00436480" w:rsidP="00436480">
      <w:pPr>
        <w:rPr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53975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6480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436480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1F093C" w:rsidRPr="00436480">
        <w:rPr>
          <w:sz w:val="24"/>
          <w:szCs w:val="24"/>
          <w:lang w:val="en-US"/>
        </w:rPr>
        <w:t>Accept as it is</w:t>
      </w:r>
    </w:p>
    <w:p w14:paraId="06C51A7C" w14:textId="73B4889E" w:rsidR="001F093C" w:rsidRPr="00436480" w:rsidRDefault="00436480" w:rsidP="00436480">
      <w:pPr>
        <w:rPr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40035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6480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436480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1F093C" w:rsidRPr="00436480">
        <w:rPr>
          <w:sz w:val="24"/>
          <w:szCs w:val="24"/>
          <w:lang w:val="en-US"/>
        </w:rPr>
        <w:t>Accept with minor revisions</w:t>
      </w:r>
    </w:p>
    <w:p w14:paraId="5295AE89" w14:textId="25942A38" w:rsidR="001F093C" w:rsidRPr="00436480" w:rsidRDefault="00436480" w:rsidP="00436480">
      <w:pPr>
        <w:rPr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56240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6480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436480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1F093C" w:rsidRPr="00436480">
        <w:rPr>
          <w:sz w:val="24"/>
          <w:szCs w:val="24"/>
          <w:lang w:val="en-US"/>
        </w:rPr>
        <w:t>Major revisions required</w:t>
      </w:r>
      <w:r w:rsidRPr="00436480">
        <w:rPr>
          <w:sz w:val="24"/>
          <w:szCs w:val="24"/>
          <w:lang w:val="en-US"/>
        </w:rPr>
        <w:t xml:space="preserve"> </w:t>
      </w:r>
    </w:p>
    <w:p w14:paraId="151833BD" w14:textId="002E93AE" w:rsidR="00436480" w:rsidRPr="00436480" w:rsidRDefault="001F093C" w:rsidP="00436480">
      <w:pPr>
        <w:rPr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128885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480" w:rsidRPr="00436480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436480" w:rsidRPr="00436480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436480" w:rsidRPr="00436480">
        <w:rPr>
          <w:sz w:val="24"/>
          <w:szCs w:val="24"/>
          <w:lang w:val="en-US"/>
        </w:rPr>
        <w:t>Reject</w:t>
      </w:r>
    </w:p>
    <w:p w14:paraId="02B8BB5C" w14:textId="77777777" w:rsidR="00436480" w:rsidRDefault="00436480" w:rsidP="00436480">
      <w:pPr>
        <w:pStyle w:val="ListParagraph"/>
        <w:rPr>
          <w:sz w:val="24"/>
          <w:szCs w:val="24"/>
          <w:lang w:val="en-US"/>
        </w:rPr>
      </w:pPr>
    </w:p>
    <w:p w14:paraId="6A507F3F" w14:textId="77777777" w:rsidR="00436480" w:rsidRDefault="00436480" w:rsidP="00436480">
      <w:pPr>
        <w:pStyle w:val="ListParagraph"/>
        <w:rPr>
          <w:sz w:val="24"/>
          <w:szCs w:val="24"/>
          <w:lang w:val="en-US"/>
        </w:rPr>
      </w:pPr>
    </w:p>
    <w:p w14:paraId="6D475F48" w14:textId="77777777" w:rsidR="00436480" w:rsidRDefault="00436480" w:rsidP="00436480">
      <w:pPr>
        <w:pStyle w:val="ListParagraph"/>
        <w:rPr>
          <w:sz w:val="24"/>
          <w:szCs w:val="24"/>
          <w:lang w:val="en-US"/>
        </w:rPr>
      </w:pPr>
    </w:p>
    <w:p w14:paraId="598E781A" w14:textId="77777777" w:rsidR="00436480" w:rsidRDefault="00436480" w:rsidP="00436480">
      <w:pPr>
        <w:pStyle w:val="ListParagraph"/>
        <w:rPr>
          <w:sz w:val="24"/>
          <w:szCs w:val="24"/>
          <w:lang w:val="en-US"/>
        </w:rPr>
      </w:pPr>
    </w:p>
    <w:p w14:paraId="75CFE81C" w14:textId="621AC4DA" w:rsidR="00436480" w:rsidRDefault="00436480" w:rsidP="00436480">
      <w:pPr>
        <w:pStyle w:val="ListParagraph"/>
        <w:spacing w:line="36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Reviewer’s Name and Signature:</w:t>
      </w:r>
    </w:p>
    <w:p w14:paraId="3FF7393C" w14:textId="37FECF4A" w:rsidR="00436480" w:rsidRDefault="00436480" w:rsidP="00436480">
      <w:pPr>
        <w:pStyle w:val="ListParagraph"/>
        <w:spacing w:line="36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Reviewer’s Affiliation:</w:t>
      </w:r>
    </w:p>
    <w:p w14:paraId="30A9ED00" w14:textId="454282C2" w:rsidR="00436480" w:rsidRPr="001F093C" w:rsidRDefault="00436480" w:rsidP="00436480">
      <w:pPr>
        <w:pStyle w:val="ListParagraph"/>
        <w:spacing w:line="360" w:lineRule="auto"/>
        <w:ind w:left="0"/>
        <w:rPr>
          <w:sz w:val="24"/>
          <w:szCs w:val="24"/>
          <w:lang w:val="en-US"/>
        </w:rPr>
      </w:pPr>
    </w:p>
    <w:sectPr w:rsidR="00436480" w:rsidRPr="001F0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33D"/>
    <w:multiLevelType w:val="hybridMultilevel"/>
    <w:tmpl w:val="B5866F1C"/>
    <w:lvl w:ilvl="0" w:tplc="F432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34D41"/>
    <w:multiLevelType w:val="hybridMultilevel"/>
    <w:tmpl w:val="17D0D33C"/>
    <w:lvl w:ilvl="0" w:tplc="F432AA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742728">
    <w:abstractNumId w:val="0"/>
  </w:num>
  <w:num w:numId="2" w16cid:durableId="1414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B"/>
    <w:rsid w:val="001F093C"/>
    <w:rsid w:val="00296F26"/>
    <w:rsid w:val="00434D1B"/>
    <w:rsid w:val="00436480"/>
    <w:rsid w:val="00797620"/>
    <w:rsid w:val="009561CB"/>
    <w:rsid w:val="00EC76ED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B376"/>
  <w15:chartTrackingRefBased/>
  <w15:docId w15:val="{D6D99052-EE60-4AAC-AB15-509CE049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D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D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D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D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D1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Gyawali</dc:creator>
  <cp:keywords/>
  <dc:description/>
  <cp:lastModifiedBy>Rajesh Gyawali</cp:lastModifiedBy>
  <cp:revision>3</cp:revision>
  <dcterms:created xsi:type="dcterms:W3CDTF">2025-01-25T02:37:00Z</dcterms:created>
  <dcterms:modified xsi:type="dcterms:W3CDTF">2025-01-25T02:51:00Z</dcterms:modified>
</cp:coreProperties>
</file>